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319A" w14:textId="77777777" w:rsidR="00095030" w:rsidRPr="00095030" w:rsidRDefault="00095030" w:rsidP="003C185C">
      <w:pPr>
        <w:jc w:val="center"/>
        <w:rPr>
          <w:b/>
          <w:bCs/>
          <w:u w:val="single"/>
        </w:rPr>
      </w:pPr>
      <w:r w:rsidRPr="00095030">
        <w:rPr>
          <w:b/>
          <w:bCs/>
          <w:u w:val="single"/>
        </w:rPr>
        <w:t>Informace k volbám do Poslanecké sněmovny Parlamentu ČR, které se budou konat ve dnech 03. a 04. října 2025</w:t>
      </w:r>
    </w:p>
    <w:p w14:paraId="05A9B2B2" w14:textId="77777777" w:rsidR="00095030" w:rsidRPr="00095030" w:rsidRDefault="00095030" w:rsidP="00095030">
      <w:pPr>
        <w:rPr>
          <w:b/>
          <w:bCs/>
          <w:u w:val="single"/>
        </w:rPr>
      </w:pPr>
    </w:p>
    <w:p w14:paraId="5A3910A8" w14:textId="77777777" w:rsidR="00095030" w:rsidRPr="00095030" w:rsidRDefault="00095030" w:rsidP="00095030">
      <w:pPr>
        <w:rPr>
          <w:b/>
        </w:rPr>
      </w:pPr>
      <w:r w:rsidRPr="00095030">
        <w:rPr>
          <w:b/>
        </w:rPr>
        <w:t>Základní informace pro voliče</w:t>
      </w:r>
    </w:p>
    <w:p w14:paraId="5A40ED7F" w14:textId="227DF23B" w:rsidR="00095030" w:rsidRPr="00095030" w:rsidRDefault="00095030" w:rsidP="00095030">
      <w:r w:rsidRPr="00095030">
        <w:t xml:space="preserve">Voličem je státní občan České republiky (dále jen "občan"), který alespoň druhý den voleb dosáhl věku nejméně 18 let. </w:t>
      </w:r>
    </w:p>
    <w:p w14:paraId="07E413A2" w14:textId="77777777" w:rsidR="00095030" w:rsidRPr="00095030" w:rsidRDefault="00095030" w:rsidP="00095030">
      <w:r w:rsidRPr="00095030">
        <w:rPr>
          <w:b/>
          <w:bCs/>
        </w:rPr>
        <w:t>Překážkami výkonu volebního práva jsou:</w:t>
      </w:r>
    </w:p>
    <w:p w14:paraId="53D1CFF1" w14:textId="77777777" w:rsidR="00095030" w:rsidRPr="00095030" w:rsidRDefault="00095030" w:rsidP="00095030">
      <w:r w:rsidRPr="00095030">
        <w:t>a) zákonem stanovené omezení osobní svobody z důvodu ochrany zdraví lidu, </w:t>
      </w:r>
    </w:p>
    <w:p w14:paraId="33234331" w14:textId="77777777" w:rsidR="00095030" w:rsidRPr="00095030" w:rsidRDefault="00095030" w:rsidP="00095030">
      <w:r w:rsidRPr="00095030">
        <w:t>b) omezení svéprávnosti k výkonu volebního práva</w:t>
      </w:r>
    </w:p>
    <w:p w14:paraId="6AD58531" w14:textId="77777777" w:rsidR="00095030" w:rsidRPr="00095030" w:rsidRDefault="00095030" w:rsidP="00095030">
      <w:r w:rsidRPr="00095030">
        <w:t xml:space="preserve">V prostoru určeném pro úpravu hlasovacích lístků vloží volič do úřední obálky </w:t>
      </w:r>
      <w:r w:rsidRPr="00095030">
        <w:rPr>
          <w:b/>
        </w:rPr>
        <w:t>1 hlasovací lístek</w:t>
      </w:r>
      <w:r w:rsidRPr="00095030">
        <w:t xml:space="preserve">. Na hlasovacím lístku, který vkládá do úřední obálky, může přitom </w:t>
      </w:r>
      <w:r w:rsidRPr="00095030">
        <w:rPr>
          <w:b/>
        </w:rPr>
        <w:t>zakroužkováním</w:t>
      </w:r>
      <w:r w:rsidRPr="00095030">
        <w:t xml:space="preserve"> pořadového čísla nejvýš u </w:t>
      </w:r>
      <w:r w:rsidRPr="00095030">
        <w:rPr>
          <w:b/>
        </w:rPr>
        <w:t>4 kandidátů</w:t>
      </w:r>
      <w:r w:rsidRPr="00095030">
        <w:t xml:space="preserve"> uvedených na témže hlasovacím lístku vyznačit, kterému z kandidátů dává přednost. Jiné písemné úpravy hlasovacího lístku nemají na posuzování hlasovacího lístku vliv.</w:t>
      </w:r>
    </w:p>
    <w:p w14:paraId="1C639334" w14:textId="77777777" w:rsidR="00095030" w:rsidRPr="00095030" w:rsidRDefault="00095030" w:rsidP="00095030">
      <w:pPr>
        <w:rPr>
          <w:bCs/>
        </w:rPr>
      </w:pPr>
      <w:r w:rsidRPr="00095030">
        <w:rPr>
          <w:bCs/>
        </w:rPr>
        <w:t>Volby do Poslanecké sněmovny Parlamentu ČR vyhlásil prezident České republiky svým rozhodnutím publikovaným ve Sbírce zákonů pod číslem 138/2025 Sb. Volič, který se nebude zdržovat v době voleb do Poslanecké sněmovny Parlamentu ČR (dále jen „Poslanecká sněmovna“), konaných ve dnech 03. a 04. října 2025, ve volebním okrsku v místě svého trvalého pobytu, může hlasovat za podmínek stanovených zákonem č. 247/1995 Sb., o volbách do Parlamentu ČR a o změně a doplnění některých dalších zákonů, ve znění pozdějších předpisů (dále jen „zákon o volbách do Parlamentu“) na voličský průkaz. Na základě ustanovení § 6a odst. 3 písm. a) zákona o volbách do Parlamentu voličský průkaz opravňuje k zápisu do výpisu ze zvláštního seznamu ve dnech voleb do Poslanecké sněmovny v jakémkoliv okrsku, popřípadě zvláštním volebním okrsku. Způsob a podmínky vydání voličského průkazu jsou uvedeny v ustanovení § 6a zákona o volbách do Parlamentu.</w:t>
      </w:r>
    </w:p>
    <w:p w14:paraId="3312E2AC" w14:textId="77777777" w:rsidR="00095030" w:rsidRPr="00095030" w:rsidRDefault="00095030" w:rsidP="00095030">
      <w:pPr>
        <w:rPr>
          <w:b/>
          <w:bCs/>
        </w:rPr>
      </w:pPr>
      <w:r w:rsidRPr="00095030">
        <w:rPr>
          <w:b/>
          <w:bCs/>
          <w:u w:val="single"/>
        </w:rPr>
        <w:t>Žádost o voličský průkaz lze podat</w:t>
      </w:r>
    </w:p>
    <w:p w14:paraId="768E9D79" w14:textId="6F266ED6" w:rsidR="00095030" w:rsidRPr="00095030" w:rsidRDefault="00095030" w:rsidP="00095030">
      <w:pPr>
        <w:numPr>
          <w:ilvl w:val="0"/>
          <w:numId w:val="1"/>
        </w:numPr>
      </w:pPr>
      <w:r w:rsidRPr="00095030">
        <w:rPr>
          <w:b/>
          <w:bCs/>
        </w:rPr>
        <w:t>osobně</w:t>
      </w:r>
      <w:r w:rsidRPr="00095030">
        <w:t> do okamžiku uzavření stálého seznamu voličů nebo zvláštního seznamu voličů (</w:t>
      </w:r>
      <w:r w:rsidRPr="00095030">
        <w:rPr>
          <w:b/>
        </w:rPr>
        <w:t>tj. do 01. 10. 2025 do 16:00 hodin</w:t>
      </w:r>
      <w:r w:rsidRPr="00095030">
        <w:t xml:space="preserve">), a to u paní </w:t>
      </w:r>
      <w:r w:rsidR="003C185C">
        <w:t>Aleny Burdové</w:t>
      </w:r>
      <w:r w:rsidRPr="00095030">
        <w:t xml:space="preserve"> v kanceláři </w:t>
      </w:r>
      <w:r w:rsidR="003C185C">
        <w:t>O</w:t>
      </w:r>
      <w:r w:rsidRPr="00095030">
        <w:t xml:space="preserve">Ú </w:t>
      </w:r>
      <w:r w:rsidR="003C185C">
        <w:t>Ludvíkov</w:t>
      </w:r>
      <w:r w:rsidRPr="00095030">
        <w:t>. Při podání žádosti je žadatel povinen prokázat pověřenému zaměstnanci svou totožnost občanským průkazem nebo cestovním pasem ČR.</w:t>
      </w:r>
    </w:p>
    <w:p w14:paraId="583C259D" w14:textId="72361444" w:rsidR="00095030" w:rsidRPr="00095030" w:rsidRDefault="00095030" w:rsidP="00095030">
      <w:pPr>
        <w:numPr>
          <w:ilvl w:val="0"/>
          <w:numId w:val="1"/>
        </w:numPr>
      </w:pPr>
      <w:r w:rsidRPr="00095030">
        <w:rPr>
          <w:b/>
          <w:bCs/>
        </w:rPr>
        <w:t xml:space="preserve">písemným podáním v listinné </w:t>
      </w:r>
      <w:proofErr w:type="gramStart"/>
      <w:r w:rsidRPr="00095030">
        <w:rPr>
          <w:b/>
          <w:bCs/>
        </w:rPr>
        <w:t>podobě</w:t>
      </w:r>
      <w:r w:rsidRPr="00095030">
        <w:t> - opatřené</w:t>
      </w:r>
      <w:proofErr w:type="gramEnd"/>
      <w:r w:rsidRPr="00095030">
        <w:t xml:space="preserve"> úředně ověřeným podpisem voliče (ověření podpisu je osvobozeno od správního poplatku) doručeném na </w:t>
      </w:r>
      <w:r w:rsidR="003C185C">
        <w:t>O</w:t>
      </w:r>
      <w:r w:rsidRPr="00095030">
        <w:t>Ú v </w:t>
      </w:r>
      <w:r w:rsidR="003C185C">
        <w:t>Ludvíkově</w:t>
      </w:r>
      <w:r w:rsidRPr="00095030">
        <w:t xml:space="preserve"> nejpozději do 7 dnů před konáním voleb (</w:t>
      </w:r>
      <w:r w:rsidRPr="00095030">
        <w:rPr>
          <w:b/>
        </w:rPr>
        <w:t>tj. do 26. 09. 2025</w:t>
      </w:r>
      <w:r w:rsidRPr="00095030">
        <w:t xml:space="preserve">). </w:t>
      </w:r>
      <w:r w:rsidRPr="00095030">
        <w:rPr>
          <w:b/>
          <w:bCs/>
        </w:rPr>
        <w:t xml:space="preserve"> </w:t>
      </w:r>
    </w:p>
    <w:p w14:paraId="167BDF37" w14:textId="77777777" w:rsidR="00095030" w:rsidRPr="00095030" w:rsidRDefault="00095030" w:rsidP="00095030">
      <w:pPr>
        <w:numPr>
          <w:ilvl w:val="0"/>
          <w:numId w:val="1"/>
        </w:numPr>
      </w:pPr>
      <w:r w:rsidRPr="00095030">
        <w:rPr>
          <w:b/>
          <w:bCs/>
        </w:rPr>
        <w:lastRenderedPageBreak/>
        <w:t xml:space="preserve">podáním učiněným v elektronické podobě </w:t>
      </w:r>
      <w:r w:rsidRPr="00095030">
        <w:t>zaslané prostřednictvím datové schránky voliče, doručené nejpozději do 7 dnů před konáním voleb (</w:t>
      </w:r>
      <w:r w:rsidRPr="00095030">
        <w:rPr>
          <w:b/>
        </w:rPr>
        <w:t>tj. do 26. 09. 2025</w:t>
      </w:r>
      <w:r w:rsidRPr="00095030">
        <w:t>).</w:t>
      </w:r>
      <w:r w:rsidRPr="00095030">
        <w:rPr>
          <w:bCs/>
        </w:rPr>
        <w:t xml:space="preserve">  </w:t>
      </w:r>
    </w:p>
    <w:p w14:paraId="292EF907" w14:textId="77777777" w:rsidR="00095030" w:rsidRPr="00095030" w:rsidRDefault="00095030" w:rsidP="00095030">
      <w:pPr>
        <w:numPr>
          <w:ilvl w:val="0"/>
          <w:numId w:val="1"/>
        </w:numPr>
      </w:pPr>
      <w:r w:rsidRPr="00095030">
        <w:rPr>
          <w:b/>
          <w:bCs/>
        </w:rPr>
        <w:t>O voličský průkaz je možno požádat také prostřednictvím Portálu občana. Žadatel pro tento způsob podání žádosti potřebuje disponovat elektronickou identitou a datovou schránkou, kterou si lze zřídit i při podávání žádosti.</w:t>
      </w:r>
      <w:r w:rsidRPr="00095030">
        <w:rPr>
          <w:bCs/>
        </w:rPr>
        <w:t xml:space="preserve"> </w:t>
      </w:r>
      <w:r w:rsidRPr="00095030">
        <w:rPr>
          <w:b/>
          <w:bCs/>
        </w:rPr>
        <w:t xml:space="preserve">   </w:t>
      </w:r>
    </w:p>
    <w:p w14:paraId="0A14564A" w14:textId="77777777" w:rsidR="00095030" w:rsidRPr="00095030" w:rsidRDefault="00095030" w:rsidP="00095030">
      <w:r w:rsidRPr="00095030">
        <w:t>Obecní úřad může voličský průkaz vydat nejdříve 15 dnů před prvním dnem voleb (</w:t>
      </w:r>
      <w:r w:rsidRPr="00095030">
        <w:rPr>
          <w:b/>
        </w:rPr>
        <w:t>tj. od 18. 09. 2025</w:t>
      </w:r>
      <w:r w:rsidRPr="00095030">
        <w:t>)</w:t>
      </w:r>
      <w:r w:rsidRPr="00095030">
        <w:rPr>
          <w:b/>
        </w:rPr>
        <w:t>,</w:t>
      </w:r>
      <w:r w:rsidRPr="00095030">
        <w:t xml:space="preserve"> a to osobně do rukou voliče nebo osoby, která se prokáže plnou mocí s úředně ověřeným podpisem, případně může být voličský průkaz zaslán voliči poštou. </w:t>
      </w:r>
    </w:p>
    <w:p w14:paraId="493F1911" w14:textId="77777777" w:rsidR="00095030" w:rsidRPr="00095030" w:rsidRDefault="00095030" w:rsidP="00095030">
      <w:r w:rsidRPr="00095030">
        <w:t>Podle ustanovení § 19 odst. 5 věty druhé zákona o volbách do Parlamentu je volič, který se dostavil do volební místnosti s voličským průkazem, povinen tento průkaz odevzdat okreskové volební komisi, ta jej přiloží k výpisu ze zvláštního seznamu voličů.</w:t>
      </w:r>
    </w:p>
    <w:p w14:paraId="14B18642" w14:textId="77777777" w:rsidR="00095030" w:rsidRPr="00095030" w:rsidRDefault="00095030" w:rsidP="00095030"/>
    <w:p w14:paraId="797846B9" w14:textId="7A3364BF" w:rsidR="00095030" w:rsidRPr="00095030" w:rsidRDefault="00095030" w:rsidP="00095030">
      <w:pPr>
        <w:rPr>
          <w:b/>
        </w:rPr>
      </w:pPr>
      <w:r w:rsidRPr="00095030">
        <w:rPr>
          <w:b/>
        </w:rPr>
        <w:t xml:space="preserve">Vážení voliči, jestliže budete volit na voličský průkaz, připravila jsem pro Vás na webové stránky našeho úřadu tyto tiskopisy: - Žádost o vydání voličského průkazu a Plnou moc. Odkaz: </w:t>
      </w:r>
      <w:r w:rsidR="003C185C">
        <w:rPr>
          <w:b/>
        </w:rPr>
        <w:t>www.obecludvikov.cz</w:t>
      </w:r>
      <w:r w:rsidRPr="00095030">
        <w:rPr>
          <w:b/>
        </w:rPr>
        <w:t>, sekce - „VOLBY do Poslanecké sněmovny Parlamentu ČR -2025“.</w:t>
      </w:r>
    </w:p>
    <w:p w14:paraId="163E229E" w14:textId="77777777" w:rsidR="00095030" w:rsidRPr="00095030" w:rsidRDefault="00095030" w:rsidP="00095030">
      <w:pPr>
        <w:rPr>
          <w:b/>
        </w:rPr>
      </w:pPr>
    </w:p>
    <w:p w14:paraId="68C2C12A" w14:textId="77777777" w:rsidR="00095030" w:rsidRPr="00095030" w:rsidRDefault="00095030" w:rsidP="00095030">
      <w:pPr>
        <w:rPr>
          <w:b/>
          <w:bCs/>
        </w:rPr>
      </w:pPr>
      <w:r w:rsidRPr="00095030">
        <w:rPr>
          <w:b/>
          <w:bCs/>
        </w:rPr>
        <w:t>Při ztrátě nebo odcizení voličského průkazu nelze vydat duplikát.</w:t>
      </w:r>
    </w:p>
    <w:p w14:paraId="12796A30" w14:textId="77777777" w:rsidR="00095030" w:rsidRPr="00095030" w:rsidRDefault="00095030" w:rsidP="00095030">
      <w:pPr>
        <w:rPr>
          <w:b/>
          <w:bCs/>
        </w:rPr>
      </w:pPr>
    </w:p>
    <w:p w14:paraId="56EB6590" w14:textId="77777777" w:rsidR="00095030" w:rsidRPr="00095030" w:rsidRDefault="00095030" w:rsidP="00095030">
      <w:pPr>
        <w:rPr>
          <w:b/>
          <w:bCs/>
        </w:rPr>
      </w:pPr>
      <w:r w:rsidRPr="00095030">
        <w:rPr>
          <w:b/>
          <w:bCs/>
        </w:rPr>
        <w:t>Termíny </w:t>
      </w:r>
    </w:p>
    <w:p w14:paraId="1FA43303" w14:textId="77777777" w:rsidR="00095030" w:rsidRPr="00095030" w:rsidRDefault="00095030" w:rsidP="00095030">
      <w:pPr>
        <w:numPr>
          <w:ilvl w:val="0"/>
          <w:numId w:val="2"/>
        </w:numPr>
      </w:pPr>
      <w:r w:rsidRPr="00095030">
        <w:t>14. 05. 2025 - začátek podávání žádostí</w:t>
      </w:r>
    </w:p>
    <w:p w14:paraId="7945AA91" w14:textId="77777777" w:rsidR="00095030" w:rsidRPr="00095030" w:rsidRDefault="00095030" w:rsidP="00095030">
      <w:pPr>
        <w:numPr>
          <w:ilvl w:val="0"/>
          <w:numId w:val="2"/>
        </w:numPr>
      </w:pPr>
      <w:r w:rsidRPr="00095030">
        <w:t xml:space="preserve">26. 09. 2025 v 16:00 </w:t>
      </w:r>
      <w:proofErr w:type="gramStart"/>
      <w:r w:rsidRPr="00095030">
        <w:t>hodin - konec</w:t>
      </w:r>
      <w:proofErr w:type="gramEnd"/>
      <w:r w:rsidRPr="00095030">
        <w:t xml:space="preserve"> lhůta pro podání písemné žádosti</w:t>
      </w:r>
    </w:p>
    <w:p w14:paraId="00AD6A86" w14:textId="77777777" w:rsidR="00095030" w:rsidRPr="00095030" w:rsidRDefault="00095030" w:rsidP="00095030">
      <w:pPr>
        <w:numPr>
          <w:ilvl w:val="0"/>
          <w:numId w:val="2"/>
        </w:numPr>
      </w:pPr>
      <w:r w:rsidRPr="00095030">
        <w:t xml:space="preserve">01. 10. 2025 v 16:00 </w:t>
      </w:r>
      <w:proofErr w:type="gramStart"/>
      <w:r w:rsidRPr="00095030">
        <w:t>hodin - konec</w:t>
      </w:r>
      <w:proofErr w:type="gramEnd"/>
      <w:r w:rsidRPr="00095030">
        <w:t xml:space="preserve"> lhůty pro osobní podání žádosti</w:t>
      </w:r>
    </w:p>
    <w:p w14:paraId="17DC553F" w14:textId="77777777" w:rsidR="00095030" w:rsidRPr="00095030" w:rsidRDefault="00095030" w:rsidP="00095030"/>
    <w:p w14:paraId="7ABF1F10" w14:textId="77777777" w:rsidR="00095030" w:rsidRPr="00095030" w:rsidRDefault="00095030" w:rsidP="00095030"/>
    <w:p w14:paraId="1117919A" w14:textId="77777777" w:rsidR="00095030" w:rsidRPr="00095030" w:rsidRDefault="00095030" w:rsidP="00095030">
      <w:pPr>
        <w:rPr>
          <w:bCs/>
        </w:rPr>
      </w:pPr>
      <w:r w:rsidRPr="00095030">
        <w:rPr>
          <w:bCs/>
        </w:rPr>
        <w:t xml:space="preserve">Zdroj informací: </w:t>
      </w:r>
      <w:hyperlink r:id="rId5" w:history="1">
        <w:r w:rsidRPr="00095030">
          <w:rPr>
            <w:rStyle w:val="Hypertextovodkaz"/>
            <w:bCs/>
          </w:rPr>
          <w:t>www.mvcr.cz</w:t>
        </w:r>
      </w:hyperlink>
    </w:p>
    <w:p w14:paraId="503988A7" w14:textId="77777777" w:rsidR="00095030" w:rsidRPr="00095030" w:rsidRDefault="00095030" w:rsidP="00095030">
      <w:pPr>
        <w:rPr>
          <w:bCs/>
        </w:rPr>
      </w:pPr>
    </w:p>
    <w:p w14:paraId="3D4E9DBA" w14:textId="77777777" w:rsidR="00095030" w:rsidRDefault="00095030" w:rsidP="00095030"/>
    <w:p w14:paraId="78930622" w14:textId="77777777" w:rsidR="003C185C" w:rsidRPr="00095030" w:rsidRDefault="003C185C" w:rsidP="00095030"/>
    <w:p w14:paraId="0C05D080" w14:textId="77777777" w:rsidR="00095030" w:rsidRPr="00095030" w:rsidRDefault="00095030" w:rsidP="00095030"/>
    <w:p w14:paraId="26C1F5C6" w14:textId="01F2DE44" w:rsidR="00095030" w:rsidRDefault="00095030" w:rsidP="00095030">
      <w:pPr>
        <w:rPr>
          <w:b/>
          <w:u w:val="single"/>
        </w:rPr>
      </w:pPr>
      <w:r w:rsidRPr="00095030">
        <w:rPr>
          <w:b/>
          <w:u w:val="single"/>
        </w:rPr>
        <w:lastRenderedPageBreak/>
        <w:t>Hlasování do přenosné volební schránky</w:t>
      </w:r>
    </w:p>
    <w:p w14:paraId="51E3C097" w14:textId="77777777" w:rsidR="003C185C" w:rsidRPr="00095030" w:rsidRDefault="003C185C" w:rsidP="00095030">
      <w:pPr>
        <w:rPr>
          <w:b/>
          <w:u w:val="single"/>
        </w:rPr>
      </w:pPr>
    </w:p>
    <w:p w14:paraId="30ED2EA0" w14:textId="296033E1" w:rsidR="00095030" w:rsidRPr="003C185C" w:rsidRDefault="00095030" w:rsidP="00095030">
      <w:pPr>
        <w:rPr>
          <w:bCs/>
        </w:rPr>
      </w:pPr>
      <w:r w:rsidRPr="00095030">
        <w:t xml:space="preserve">§ 19 odst. 7 zákona č. 247/1995 </w:t>
      </w:r>
      <w:r w:rsidRPr="00095030">
        <w:rPr>
          <w:bCs/>
        </w:rPr>
        <w:t>Sb., o volbách do Parlamentu ČR a o změně a doplnění některých dalších zákonů, ve znění pozdějších předpisů (dále jen „zákon o volbách do Parlamentu“)</w:t>
      </w:r>
    </w:p>
    <w:p w14:paraId="162271B1" w14:textId="77777777" w:rsidR="00095030" w:rsidRPr="00095030" w:rsidRDefault="00095030" w:rsidP="00095030">
      <w:r w:rsidRPr="00095030">
        <w:t>Volič může požádat ze závažných (zejména zdravotních) důvodů obecní úřad a ve dnech voleb okrskovou volební komisi o to, aby mohl hlasovat mimo volební místnost, a to pouze v územním obvodu volebního okrsku, pro který byla okrsková volební komise zřízena. V takovém případě okrsková volební komise vyšle k </w:t>
      </w:r>
      <w:proofErr w:type="gramStart"/>
      <w:r w:rsidRPr="00095030">
        <w:t>voliči  dva</w:t>
      </w:r>
      <w:proofErr w:type="gramEnd"/>
      <w:r w:rsidRPr="00095030">
        <w:t xml:space="preserve"> své členy s přenosnou volební schránkou, úřední obálkou a hlasovacími lístky. Při hlasování postupují členové okrskové volební komise tak, aby byla zachována tajnost hlasování.</w:t>
      </w:r>
    </w:p>
    <w:p w14:paraId="4270444E" w14:textId="6B8C5702" w:rsidR="00095030" w:rsidRPr="00095030" w:rsidRDefault="00095030" w:rsidP="00095030">
      <w:r w:rsidRPr="00095030">
        <w:t>Na základě výše uvedených skutečností mohou tito voliči z </w:t>
      </w:r>
      <w:r w:rsidR="003C185C">
        <w:t>Ludvíkova</w:t>
      </w:r>
      <w:r w:rsidRPr="00095030">
        <w:t xml:space="preserve">, požádat osobně na </w:t>
      </w:r>
      <w:r w:rsidR="003C185C">
        <w:t>O</w:t>
      </w:r>
      <w:r w:rsidRPr="00095030">
        <w:t>Ú v </w:t>
      </w:r>
      <w:r w:rsidR="003C185C">
        <w:t>Ludvíkově</w:t>
      </w:r>
      <w:r w:rsidRPr="00095030">
        <w:t xml:space="preserve"> nebo telefonicky (kontakt </w:t>
      </w:r>
      <w:r w:rsidR="003C185C">
        <w:t>554 751 011</w:t>
      </w:r>
      <w:r w:rsidRPr="00095030">
        <w:t>) o možnost hlasovat mimo volební místnost do přenosné volební schránky.</w:t>
      </w:r>
    </w:p>
    <w:p w14:paraId="67F9363B" w14:textId="77777777" w:rsidR="00095030" w:rsidRPr="00095030" w:rsidRDefault="00095030" w:rsidP="00095030"/>
    <w:p w14:paraId="5EA263BA" w14:textId="77777777" w:rsidR="00095030" w:rsidRPr="00095030" w:rsidRDefault="00095030" w:rsidP="00095030"/>
    <w:p w14:paraId="08781A45" w14:textId="0C130175" w:rsidR="00095030" w:rsidRPr="00095030" w:rsidRDefault="00095030" w:rsidP="00095030">
      <w:r w:rsidRPr="00095030">
        <w:t>Zdroj informací: </w:t>
      </w:r>
      <w:hyperlink r:id="rId6" w:history="1">
        <w:r w:rsidRPr="00095030">
          <w:rPr>
            <w:rStyle w:val="Hypertextovodkaz"/>
          </w:rPr>
          <w:t>www.mvcr.cz</w:t>
        </w:r>
      </w:hyperlink>
      <w:r w:rsidRPr="00095030">
        <w:t> </w:t>
      </w:r>
    </w:p>
    <w:p w14:paraId="02949041" w14:textId="77777777" w:rsidR="00095030" w:rsidRPr="00095030" w:rsidRDefault="00095030" w:rsidP="00095030"/>
    <w:p w14:paraId="186EB028" w14:textId="77777777" w:rsidR="00095030" w:rsidRPr="00095030" w:rsidRDefault="00095030" w:rsidP="00095030">
      <w:pPr>
        <w:rPr>
          <w:i/>
        </w:rPr>
      </w:pPr>
    </w:p>
    <w:p w14:paraId="31321B2E" w14:textId="77777777" w:rsidR="003C185C" w:rsidRPr="00095030" w:rsidRDefault="003C185C" w:rsidP="003C185C">
      <w:pPr>
        <w:rPr>
          <w:bCs/>
        </w:rPr>
      </w:pPr>
    </w:p>
    <w:p w14:paraId="6A497F76" w14:textId="77777777" w:rsidR="003C185C" w:rsidRPr="00095030" w:rsidRDefault="003C185C" w:rsidP="003C185C">
      <w:pPr>
        <w:rPr>
          <w:i/>
        </w:rPr>
      </w:pPr>
      <w:r w:rsidRPr="00095030">
        <w:rPr>
          <w:i/>
        </w:rPr>
        <w:t>Za</w:t>
      </w:r>
      <w:r>
        <w:rPr>
          <w:i/>
        </w:rPr>
        <w:t xml:space="preserve"> OÚ Ludvíkov</w:t>
      </w:r>
      <w:r w:rsidRPr="00095030">
        <w:rPr>
          <w:i/>
        </w:rPr>
        <w:t xml:space="preserve">, </w:t>
      </w:r>
      <w:r>
        <w:rPr>
          <w:i/>
        </w:rPr>
        <w:t>Alena Burdová</w:t>
      </w:r>
    </w:p>
    <w:p w14:paraId="229EA619" w14:textId="77777777" w:rsidR="00DB2B11" w:rsidRDefault="00DB2B11"/>
    <w:sectPr w:rsidR="00DB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C200B"/>
    <w:multiLevelType w:val="multilevel"/>
    <w:tmpl w:val="1860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F052D"/>
    <w:multiLevelType w:val="multilevel"/>
    <w:tmpl w:val="58B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472456">
    <w:abstractNumId w:val="1"/>
  </w:num>
  <w:num w:numId="2" w16cid:durableId="166574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30"/>
    <w:rsid w:val="00095030"/>
    <w:rsid w:val="003C185C"/>
    <w:rsid w:val="004B1A96"/>
    <w:rsid w:val="007740CA"/>
    <w:rsid w:val="00DA168F"/>
    <w:rsid w:val="00DB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E516"/>
  <w15:chartTrackingRefBased/>
  <w15:docId w15:val="{E62A4D72-BDD6-4DB5-9B45-F36AA306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0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0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0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0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0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0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0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0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0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0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03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9503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vcr.cz" TargetMode="External"/><Relationship Id="rId5" Type="http://schemas.openxmlformats.org/officeDocument/2006/relationships/hyperlink" Target="http://www.mv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696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dcterms:created xsi:type="dcterms:W3CDTF">2025-07-01T07:41:00Z</dcterms:created>
  <dcterms:modified xsi:type="dcterms:W3CDTF">2025-07-01T08:00:00Z</dcterms:modified>
</cp:coreProperties>
</file>